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4E" w:rsidRPr="003848CC" w:rsidRDefault="009C614E"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lang w:val="en-GB" w:eastAsia="en-GB"/>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2325956" cy="468758"/>
                    </a:xfrm>
                    <a:prstGeom prst="rect">
                      <a:avLst/>
                    </a:prstGeom>
                  </pic:spPr>
                </pic:pic>
              </a:graphicData>
            </a:graphic>
          </wp:inline>
        </w:drawing>
      </w:r>
    </w:p>
    <w:p w:rsidR="00C424D2" w:rsidRPr="003848CC" w:rsidRDefault="00C424D2"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9C614E" w:rsidRDefault="009C614E" w:rsidP="00DE4619">
      <w:pPr>
        <w:spacing w:after="0" w:line="360" w:lineRule="exact"/>
        <w:ind w:left="1890" w:right="2520" w:hanging="540"/>
        <w:jc w:val="center"/>
        <w:rPr>
          <w:rFonts w:ascii="Times New Roman" w:hAnsi="Times New Roman"/>
          <w:b/>
          <w:sz w:val="24"/>
          <w:szCs w:val="24"/>
        </w:rPr>
      </w:pPr>
      <w:r w:rsidRPr="003848CC">
        <w:rPr>
          <w:rFonts w:ascii="Times New Roman" w:hAnsi="Times New Roman"/>
          <w:b/>
          <w:sz w:val="24"/>
          <w:szCs w:val="24"/>
        </w:rPr>
        <w:t xml:space="preserve">Vị trí: </w:t>
      </w:r>
      <w:r w:rsidR="00AD7313" w:rsidRPr="003848CC">
        <w:rPr>
          <w:rFonts w:ascii="Times New Roman" w:hAnsi="Times New Roman"/>
          <w:b/>
          <w:sz w:val="24"/>
          <w:szCs w:val="24"/>
        </w:rPr>
        <w:fldChar w:fldCharType="begin"/>
      </w:r>
      <w:r w:rsidRPr="003848CC">
        <w:rPr>
          <w:rFonts w:ascii="Times New Roman" w:hAnsi="Times New Roman"/>
          <w:b/>
          <w:sz w:val="24"/>
          <w:szCs w:val="24"/>
        </w:rPr>
        <w:instrText xml:space="preserve"> MERGEFIELD "VỊ_TRÍ_TUYỂN_DỤNG" </w:instrText>
      </w:r>
      <w:r w:rsidR="00AD7313" w:rsidRPr="003848CC">
        <w:rPr>
          <w:rFonts w:ascii="Times New Roman" w:hAnsi="Times New Roman"/>
          <w:b/>
          <w:sz w:val="24"/>
          <w:szCs w:val="24"/>
        </w:rPr>
        <w:fldChar w:fldCharType="separate"/>
      </w:r>
      <w:r w:rsidR="00B72BE0" w:rsidRPr="00080589">
        <w:rPr>
          <w:rFonts w:ascii="Times New Roman" w:hAnsi="Times New Roman"/>
          <w:b/>
          <w:noProof/>
          <w:sz w:val="24"/>
          <w:szCs w:val="24"/>
        </w:rPr>
        <w:t>Chuyên viên Kiểm toán nội bộ</w:t>
      </w:r>
      <w:r w:rsidR="00AD7313" w:rsidRPr="003848CC">
        <w:rPr>
          <w:rFonts w:ascii="Times New Roman" w:hAnsi="Times New Roman"/>
          <w:b/>
          <w:sz w:val="24"/>
          <w:szCs w:val="24"/>
        </w:rPr>
        <w:fldChar w:fldCharType="end"/>
      </w:r>
    </w:p>
    <w:p w:rsidR="00DE4619" w:rsidRPr="003848CC" w:rsidRDefault="00DE4619" w:rsidP="00DE4619">
      <w:pPr>
        <w:spacing w:after="0" w:line="360" w:lineRule="exact"/>
        <w:ind w:left="1350" w:right="2520"/>
        <w:jc w:val="center"/>
        <w:rPr>
          <w:rFonts w:ascii="Times New Roman" w:hAnsi="Times New Roman"/>
          <w:b/>
          <w:sz w:val="24"/>
          <w:szCs w:val="24"/>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5886"/>
      </w:tblGrid>
      <w:tr w:rsidR="00C424D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C424D2" w:rsidRPr="003848CC" w:rsidRDefault="00C424D2"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 Thông tin Công ty </w:t>
            </w:r>
          </w:p>
        </w:tc>
      </w:tr>
      <w:tr w:rsidR="00C424D2" w:rsidRPr="003848CC" w:rsidTr="0097409B">
        <w:trPr>
          <w:trHeight w:val="557"/>
        </w:trPr>
        <w:tc>
          <w:tcPr>
            <w:tcW w:w="10170" w:type="dxa"/>
            <w:gridSpan w:val="2"/>
            <w:tcBorders>
              <w:top w:val="single" w:sz="4" w:space="0" w:color="auto"/>
              <w:left w:val="single" w:sz="4" w:space="0" w:color="auto"/>
              <w:bottom w:val="single" w:sz="4" w:space="0" w:color="auto"/>
              <w:right w:val="single" w:sz="4" w:space="0" w:color="auto"/>
            </w:tcBorders>
          </w:tcPr>
          <w:p w:rsidR="00C424D2" w:rsidRPr="003848CC" w:rsidRDefault="00491522" w:rsidP="00A5112D">
            <w:pPr>
              <w:spacing w:after="0" w:line="360" w:lineRule="exact"/>
              <w:jc w:val="both"/>
              <w:rPr>
                <w:rFonts w:ascii="Times New Roman" w:hAnsi="Times New Roman"/>
                <w:sz w:val="24"/>
                <w:szCs w:val="24"/>
              </w:rPr>
            </w:pPr>
            <w:r w:rsidRPr="003848CC">
              <w:rPr>
                <w:rFonts w:ascii="Times New Roman" w:hAnsi="Times New Roman"/>
                <w:sz w:val="24"/>
                <w:szCs w:val="24"/>
                <w:shd w:val="clear" w:color="auto" w:fill="F9F9F9"/>
              </w:rPr>
              <w:t>Công ty Tài chính Cổ phần Điện lực (EVNFinance) là một tổ chức tín dụng phi ngân hàng, hoạt động trong lĩnh vực tài chính - ngân hàng với chức năng chủ yếu là thu xếp vốn và cung cấp các sản phẩm dịch vụ tài chính cho các doanh nghiệp trong và ngoài ngành điện. Trải qua gần 10 năm hình thành, phát triển, EVNFinance có quan hệ giao dịch tốt, chặt chẽ, thường xuyên với nhiều tổ chức tín dụng, định chế tài chính lớn trong nước và quốc tế. Luôn hướng đến các chuẩn mực quốc tế trong mọi hoạt động, EVNFinance không ngừng xây dựng đội ngũ cán bộ chất lượng cao, nhạy bén với môi trường kinh doanh hiện đại, do đó EVNFinance luôn chào đón những ứng viên có năng lực với mong muốn đem lại cho tất cả các ứng viên những cơ hội việc làm trong một môi trường năng động, chuyên nghiệp, được tôn trọng bản sắc cá nhân, nhiều cơ hội phát triển với chế độ đãi ngộ xứng đáng cho những đóng góp của ứng viên.</w:t>
            </w:r>
          </w:p>
        </w:tc>
      </w:tr>
      <w:tr w:rsidR="00C424D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A5112D">
            <w:pPr>
              <w:spacing w:after="0" w:line="360" w:lineRule="exact"/>
              <w:jc w:val="both"/>
              <w:rPr>
                <w:rFonts w:ascii="Times New Roman" w:hAnsi="Times New Roman"/>
                <w:sz w:val="24"/>
                <w:szCs w:val="24"/>
              </w:rPr>
            </w:pPr>
            <w:r w:rsidRPr="003848CC">
              <w:rPr>
                <w:rFonts w:ascii="Times New Roman" w:hAnsi="Times New Roman"/>
                <w:sz w:val="24"/>
                <w:szCs w:val="24"/>
              </w:rPr>
              <w:t>Địa chỉ công ty: Tầng 14,</w:t>
            </w:r>
            <w:r w:rsidR="00491522" w:rsidRPr="003848CC">
              <w:rPr>
                <w:rFonts w:ascii="Times New Roman" w:hAnsi="Times New Roman"/>
                <w:sz w:val="24"/>
                <w:szCs w:val="24"/>
              </w:rPr>
              <w:t xml:space="preserve"> </w:t>
            </w:r>
            <w:r w:rsidRPr="003848CC">
              <w:rPr>
                <w:rFonts w:ascii="Times New Roman" w:hAnsi="Times New Roman"/>
                <w:sz w:val="24"/>
                <w:szCs w:val="24"/>
              </w:rPr>
              <w:t>15 và 16 Tháp B, tòa EVN số 11 Cửa Bắc, phường Trúc Bạch, quận Ba Đình, thành phố Hà Nội</w:t>
            </w:r>
            <w:r w:rsidR="00F26BA3">
              <w:rPr>
                <w:rFonts w:ascii="Times New Roman" w:hAnsi="Times New Roman"/>
                <w:sz w:val="24"/>
                <w:szCs w:val="24"/>
              </w:rPr>
              <w:t>.</w:t>
            </w:r>
          </w:p>
        </w:tc>
      </w:tr>
      <w:tr w:rsidR="00C424D2"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A5112D">
            <w:pPr>
              <w:spacing w:after="0" w:line="360" w:lineRule="exact"/>
              <w:jc w:val="both"/>
              <w:rPr>
                <w:rFonts w:ascii="Times New Roman" w:hAnsi="Times New Roman"/>
                <w:sz w:val="24"/>
                <w:szCs w:val="24"/>
              </w:rPr>
            </w:pPr>
            <w:r w:rsidRPr="003848CC">
              <w:rPr>
                <w:rFonts w:ascii="Times New Roman" w:hAnsi="Times New Roman"/>
                <w:sz w:val="24"/>
                <w:szCs w:val="24"/>
              </w:rPr>
              <w:t xml:space="preserve">Người liên hệ: Nguyễn Mạnh Hùng </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A5112D">
            <w:pPr>
              <w:spacing w:after="0" w:line="360" w:lineRule="exact"/>
              <w:jc w:val="both"/>
              <w:rPr>
                <w:rFonts w:ascii="Times New Roman" w:hAnsi="Times New Roman"/>
                <w:sz w:val="24"/>
                <w:szCs w:val="24"/>
              </w:rPr>
            </w:pPr>
            <w:r w:rsidRPr="003848CC">
              <w:rPr>
                <w:rFonts w:ascii="Times New Roman" w:hAnsi="Times New Roman"/>
                <w:sz w:val="24"/>
                <w:szCs w:val="24"/>
              </w:rPr>
              <w:t>Email : hungnm@evnfc.vn</w:t>
            </w:r>
          </w:p>
        </w:tc>
      </w:tr>
      <w:tr w:rsidR="00C424D2"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A5112D">
            <w:pPr>
              <w:spacing w:after="0" w:line="360" w:lineRule="exact"/>
              <w:jc w:val="both"/>
              <w:rPr>
                <w:rFonts w:ascii="Times New Roman" w:hAnsi="Times New Roman"/>
                <w:sz w:val="24"/>
                <w:szCs w:val="24"/>
              </w:rPr>
            </w:pPr>
            <w:r w:rsidRPr="003848CC">
              <w:rPr>
                <w:rFonts w:ascii="Times New Roman" w:hAnsi="Times New Roman"/>
                <w:sz w:val="24"/>
                <w:szCs w:val="24"/>
              </w:rPr>
              <w:t>Điện thoạ</w:t>
            </w:r>
            <w:r w:rsidR="003848CC" w:rsidRPr="003848CC">
              <w:rPr>
                <w:rFonts w:ascii="Times New Roman" w:hAnsi="Times New Roman"/>
                <w:sz w:val="24"/>
                <w:szCs w:val="24"/>
              </w:rPr>
              <w:t>i  :  024-</w:t>
            </w:r>
            <w:r w:rsidRPr="003848CC">
              <w:rPr>
                <w:rFonts w:ascii="Times New Roman" w:hAnsi="Times New Roman"/>
                <w:sz w:val="24"/>
                <w:szCs w:val="24"/>
              </w:rPr>
              <w:t>22229999/ máy lẻ 702</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A5112D">
            <w:pPr>
              <w:spacing w:after="0" w:line="360" w:lineRule="exact"/>
              <w:rPr>
                <w:rFonts w:ascii="Times New Roman" w:hAnsi="Times New Roman"/>
                <w:sz w:val="24"/>
                <w:szCs w:val="24"/>
              </w:rPr>
            </w:pPr>
          </w:p>
        </w:tc>
      </w:tr>
      <w:tr w:rsidR="00C424D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C424D2" w:rsidRPr="003848CC" w:rsidRDefault="00C424D2"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II-  Thông tin vị trí tuyển dụng</w:t>
            </w:r>
          </w:p>
        </w:tc>
      </w:tr>
      <w:tr w:rsidR="00C424D2" w:rsidRPr="003848CC" w:rsidTr="0097409B">
        <w:trPr>
          <w:trHeight w:val="323"/>
        </w:trPr>
        <w:tc>
          <w:tcPr>
            <w:tcW w:w="10170" w:type="dxa"/>
            <w:gridSpan w:val="2"/>
            <w:tcBorders>
              <w:top w:val="single" w:sz="4" w:space="0" w:color="auto"/>
              <w:left w:val="single" w:sz="4" w:space="0" w:color="auto"/>
              <w:bottom w:val="single" w:sz="4" w:space="0" w:color="auto"/>
              <w:right w:val="single" w:sz="4" w:space="0" w:color="auto"/>
            </w:tcBorders>
            <w:vAlign w:val="center"/>
          </w:tcPr>
          <w:p w:rsidR="00C424D2" w:rsidRPr="003848CC" w:rsidRDefault="00C424D2"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r w:rsidRPr="003848CC">
              <w:rPr>
                <w:rFonts w:ascii="Times New Roman" w:hAnsi="Times New Roman"/>
                <w:b/>
                <w:sz w:val="24"/>
                <w:szCs w:val="24"/>
              </w:rPr>
              <w:t>Chức danh</w:t>
            </w:r>
            <w:r w:rsidRPr="003848CC">
              <w:rPr>
                <w:rFonts w:ascii="Times New Roman" w:hAnsi="Times New Roman"/>
                <w:sz w:val="24"/>
                <w:szCs w:val="24"/>
              </w:rPr>
              <w:t xml:space="preserve">: </w:t>
            </w:r>
            <w:r w:rsidR="00AD7313" w:rsidRPr="003848CC">
              <w:rPr>
                <w:rFonts w:ascii="Times New Roman" w:hAnsi="Times New Roman"/>
                <w:sz w:val="24"/>
                <w:szCs w:val="24"/>
              </w:rPr>
              <w:fldChar w:fldCharType="begin"/>
            </w:r>
            <w:r w:rsidR="00491522" w:rsidRPr="003848CC">
              <w:rPr>
                <w:rFonts w:ascii="Times New Roman" w:hAnsi="Times New Roman"/>
                <w:sz w:val="24"/>
                <w:szCs w:val="24"/>
              </w:rPr>
              <w:instrText xml:space="preserve"> MERGEFIELD "VỊ_TRÍ_TUYỂN_DỤNG" </w:instrText>
            </w:r>
            <w:r w:rsidR="00AD7313" w:rsidRPr="003848CC">
              <w:rPr>
                <w:rFonts w:ascii="Times New Roman" w:hAnsi="Times New Roman"/>
                <w:sz w:val="24"/>
                <w:szCs w:val="24"/>
              </w:rPr>
              <w:fldChar w:fldCharType="separate"/>
            </w:r>
            <w:r w:rsidR="00B72BE0" w:rsidRPr="00080589">
              <w:rPr>
                <w:rFonts w:ascii="Times New Roman" w:hAnsi="Times New Roman"/>
                <w:noProof/>
                <w:sz w:val="24"/>
                <w:szCs w:val="24"/>
              </w:rPr>
              <w:t>Chuyên viên Kiểm toán nội bộ</w:t>
            </w:r>
            <w:r w:rsidR="00AD7313" w:rsidRPr="003848CC">
              <w:rPr>
                <w:rFonts w:ascii="Times New Roman" w:hAnsi="Times New Roman"/>
                <w:sz w:val="24"/>
                <w:szCs w:val="24"/>
              </w:rPr>
              <w:fldChar w:fldCharType="end"/>
            </w:r>
          </w:p>
        </w:tc>
      </w:tr>
      <w:tr w:rsidR="00C424D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3527AF">
            <w:pPr>
              <w:spacing w:after="0" w:line="360" w:lineRule="exact"/>
              <w:jc w:val="both"/>
              <w:rPr>
                <w:rFonts w:ascii="Times New Roman" w:hAnsi="Times New Roman"/>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r w:rsidRPr="003848CC">
              <w:rPr>
                <w:rFonts w:ascii="Times New Roman" w:hAnsi="Times New Roman"/>
                <w:b/>
                <w:bCs/>
                <w:sz w:val="24"/>
                <w:szCs w:val="24"/>
              </w:rPr>
              <w:t>Địa điểm làm việc</w:t>
            </w:r>
            <w:r w:rsidRPr="003848CC">
              <w:rPr>
                <w:rFonts w:ascii="Times New Roman" w:hAnsi="Times New Roman"/>
                <w:bCs/>
                <w:sz w:val="24"/>
                <w:szCs w:val="24"/>
              </w:rPr>
              <w:t xml:space="preserve">: </w:t>
            </w:r>
            <w:r w:rsidR="00AD7313">
              <w:rPr>
                <w:rFonts w:ascii="Times New Roman" w:hAnsi="Times New Roman"/>
                <w:sz w:val="24"/>
                <w:szCs w:val="24"/>
              </w:rPr>
              <w:fldChar w:fldCharType="begin"/>
            </w:r>
            <w:r w:rsidR="003527AF">
              <w:rPr>
                <w:rFonts w:ascii="Times New Roman" w:hAnsi="Times New Roman"/>
                <w:sz w:val="24"/>
                <w:szCs w:val="24"/>
              </w:rPr>
              <w:instrText xml:space="preserve"> MERGEFIELD ĐỊA_ĐiỂM_LÀM_ViỆC </w:instrText>
            </w:r>
            <w:r w:rsidR="00AD7313">
              <w:rPr>
                <w:rFonts w:ascii="Times New Roman" w:hAnsi="Times New Roman"/>
                <w:sz w:val="24"/>
                <w:szCs w:val="24"/>
              </w:rPr>
              <w:fldChar w:fldCharType="separate"/>
            </w:r>
            <w:r w:rsidR="00B72BE0" w:rsidRPr="00080589">
              <w:rPr>
                <w:rFonts w:ascii="Times New Roman" w:hAnsi="Times New Roman"/>
                <w:noProof/>
                <w:sz w:val="24"/>
                <w:szCs w:val="24"/>
              </w:rPr>
              <w:t>Phòng Kiểm toán nội bộ, tầng 14, Tháp B, tòa EVN số 11 Cửa Bắc, phường Trúc Bạch, quận Ba Đình, thành phố Hà Nội</w:t>
            </w:r>
            <w:r w:rsidR="00AD7313">
              <w:rPr>
                <w:rFonts w:ascii="Times New Roman" w:hAnsi="Times New Roman"/>
                <w:sz w:val="24"/>
                <w:szCs w:val="24"/>
              </w:rPr>
              <w:fldChar w:fldCharType="end"/>
            </w:r>
            <w:r w:rsidR="003527AF">
              <w:rPr>
                <w:rFonts w:ascii="Times New Roman" w:hAnsi="Times New Roman"/>
                <w:sz w:val="24"/>
                <w:szCs w:val="24"/>
              </w:rPr>
              <w:t>.</w:t>
            </w:r>
          </w:p>
        </w:tc>
      </w:tr>
      <w:tr w:rsidR="00C424D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r w:rsidRPr="003848CC">
              <w:rPr>
                <w:rFonts w:ascii="Times New Roman" w:hAnsi="Times New Roman"/>
                <w:b/>
                <w:bCs/>
                <w:sz w:val="24"/>
                <w:szCs w:val="24"/>
              </w:rPr>
              <w:t>Mức thu nhập</w:t>
            </w:r>
            <w:r w:rsidRPr="003848CC">
              <w:rPr>
                <w:rFonts w:ascii="Times New Roman" w:hAnsi="Times New Roman"/>
                <w:bCs/>
                <w:sz w:val="24"/>
                <w:szCs w:val="24"/>
              </w:rPr>
              <w:t xml:space="preserve">: Theo thỏa thuận      </w:t>
            </w:r>
          </w:p>
        </w:tc>
      </w:tr>
      <w:tr w:rsidR="00C424D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C424D2" w:rsidRPr="003848CC" w:rsidRDefault="00C424D2" w:rsidP="00A5112D">
            <w:pPr>
              <w:spacing w:after="0" w:line="360" w:lineRule="exact"/>
              <w:rPr>
                <w:rFonts w:ascii="Times New Roman" w:hAnsi="Times New Roman"/>
                <w:b/>
                <w:bCs/>
                <w:sz w:val="24"/>
                <w:szCs w:val="24"/>
                <w:u w:val="single"/>
              </w:rPr>
            </w:pPr>
            <w:r w:rsidRPr="003848CC">
              <w:rPr>
                <w:rFonts w:ascii="Times New Roman" w:hAnsi="Times New Roman"/>
                <w:b/>
                <w:bCs/>
                <w:sz w:val="24"/>
                <w:szCs w:val="24"/>
                <w:u w:val="single"/>
              </w:rPr>
              <w:t xml:space="preserve">III - Mô tả công việc </w:t>
            </w:r>
          </w:p>
        </w:tc>
      </w:tr>
      <w:tr w:rsidR="00C424D2" w:rsidRPr="003848CC" w:rsidTr="00711FE7">
        <w:trPr>
          <w:trHeight w:val="64"/>
        </w:trPr>
        <w:tc>
          <w:tcPr>
            <w:tcW w:w="10170" w:type="dxa"/>
            <w:gridSpan w:val="2"/>
            <w:tcBorders>
              <w:top w:val="single" w:sz="4" w:space="0" w:color="auto"/>
              <w:left w:val="single" w:sz="4" w:space="0" w:color="auto"/>
              <w:bottom w:val="single" w:sz="4" w:space="0" w:color="auto"/>
              <w:right w:val="single" w:sz="4" w:space="0" w:color="auto"/>
            </w:tcBorders>
          </w:tcPr>
          <w:p w:rsidR="00B72BE0" w:rsidRPr="00080589" w:rsidRDefault="00AD7313" w:rsidP="00B72BE0">
            <w:pPr>
              <w:spacing w:after="0" w:line="360" w:lineRule="exact"/>
              <w:jc w:val="both"/>
              <w:rPr>
                <w:rFonts w:ascii="Times New Roman" w:hAnsi="Times New Roman"/>
                <w:noProof/>
                <w:sz w:val="24"/>
                <w:szCs w:val="24"/>
              </w:rPr>
            </w:pPr>
            <w:r w:rsidRPr="003848CC">
              <w:rPr>
                <w:rFonts w:ascii="Times New Roman" w:hAnsi="Times New Roman"/>
                <w:sz w:val="24"/>
                <w:szCs w:val="24"/>
              </w:rPr>
              <w:fldChar w:fldCharType="begin"/>
            </w:r>
            <w:r w:rsidR="00491522" w:rsidRPr="003848CC">
              <w:rPr>
                <w:rFonts w:ascii="Times New Roman" w:hAnsi="Times New Roman"/>
                <w:sz w:val="24"/>
                <w:szCs w:val="24"/>
              </w:rPr>
              <w:instrText xml:space="preserve"> MERGEFIELD "MÔ_TẢ_CÔNG_ViỆC" </w:instrText>
            </w:r>
            <w:r w:rsidRPr="003848CC">
              <w:rPr>
                <w:rFonts w:ascii="Times New Roman" w:hAnsi="Times New Roman"/>
                <w:sz w:val="24"/>
                <w:szCs w:val="24"/>
              </w:rPr>
              <w:fldChar w:fldCharType="separate"/>
            </w:r>
            <w:r w:rsidR="00B72BE0" w:rsidRPr="00080589">
              <w:rPr>
                <w:rFonts w:ascii="Times New Roman" w:hAnsi="Times New Roman"/>
                <w:noProof/>
                <w:sz w:val="24"/>
                <w:szCs w:val="24"/>
              </w:rPr>
              <w:t>1. Xây dựng, quản lý và thực hiện kế hoạch kiểm toán nội.</w:t>
            </w:r>
          </w:p>
          <w:p w:rsidR="00B72BE0" w:rsidRPr="00080589" w:rsidRDefault="00B72BE0" w:rsidP="00B72BE0">
            <w:pPr>
              <w:spacing w:after="0" w:line="360" w:lineRule="exact"/>
              <w:jc w:val="both"/>
              <w:rPr>
                <w:rFonts w:ascii="Times New Roman" w:hAnsi="Times New Roman"/>
                <w:noProof/>
                <w:sz w:val="24"/>
                <w:szCs w:val="24"/>
              </w:rPr>
            </w:pPr>
            <w:r w:rsidRPr="00080589">
              <w:rPr>
                <w:rFonts w:ascii="Times New Roman" w:hAnsi="Times New Roman"/>
                <w:noProof/>
                <w:sz w:val="24"/>
                <w:szCs w:val="24"/>
              </w:rPr>
              <w:t>2. Xác định các thông tin đầy đủ, tin cậy, phù hợp và hữu ích cho việc thực hiện các mục tiêu kiểm toán.</w:t>
            </w:r>
          </w:p>
          <w:p w:rsidR="00B72BE0" w:rsidRPr="00080589" w:rsidRDefault="00B72BE0" w:rsidP="00B72BE0">
            <w:pPr>
              <w:spacing w:after="0" w:line="360" w:lineRule="exact"/>
              <w:jc w:val="both"/>
              <w:rPr>
                <w:rFonts w:ascii="Times New Roman" w:hAnsi="Times New Roman"/>
                <w:noProof/>
                <w:sz w:val="24"/>
                <w:szCs w:val="24"/>
              </w:rPr>
            </w:pPr>
            <w:r w:rsidRPr="00080589">
              <w:rPr>
                <w:rFonts w:ascii="Times New Roman" w:hAnsi="Times New Roman"/>
                <w:noProof/>
                <w:sz w:val="24"/>
                <w:szCs w:val="24"/>
              </w:rPr>
              <w:t xml:space="preserve">3. Căn cứ vào các phân tích và đánh giá phù hợp để đưa ra kết luận và các kết quả kiểm toán một cách độc lập, khách quan. </w:t>
            </w:r>
          </w:p>
          <w:p w:rsidR="00B72BE0" w:rsidRPr="00080589" w:rsidRDefault="00B72BE0" w:rsidP="00B72BE0">
            <w:pPr>
              <w:spacing w:after="0" w:line="360" w:lineRule="exact"/>
              <w:jc w:val="both"/>
              <w:rPr>
                <w:rFonts w:ascii="Times New Roman" w:hAnsi="Times New Roman"/>
                <w:noProof/>
                <w:sz w:val="24"/>
                <w:szCs w:val="24"/>
              </w:rPr>
            </w:pPr>
            <w:r w:rsidRPr="00080589">
              <w:rPr>
                <w:rFonts w:ascii="Times New Roman" w:hAnsi="Times New Roman"/>
                <w:noProof/>
                <w:sz w:val="24"/>
                <w:szCs w:val="24"/>
              </w:rPr>
              <w:t>4. Lập báo cáo/biên bản kiểm toán.</w:t>
            </w:r>
          </w:p>
          <w:p w:rsidR="00B72BE0" w:rsidRPr="00080589" w:rsidRDefault="00B72BE0" w:rsidP="00B72BE0">
            <w:pPr>
              <w:spacing w:after="0" w:line="360" w:lineRule="exact"/>
              <w:jc w:val="both"/>
              <w:rPr>
                <w:rFonts w:ascii="Times New Roman" w:hAnsi="Times New Roman"/>
                <w:noProof/>
                <w:sz w:val="24"/>
                <w:szCs w:val="24"/>
              </w:rPr>
            </w:pPr>
            <w:r w:rsidRPr="00080589">
              <w:rPr>
                <w:rFonts w:ascii="Times New Roman" w:hAnsi="Times New Roman"/>
                <w:noProof/>
                <w:sz w:val="24"/>
                <w:szCs w:val="24"/>
              </w:rPr>
              <w:t>5. Lưu trữ hồ sơ.</w:t>
            </w:r>
          </w:p>
          <w:p w:rsidR="00C424D2" w:rsidRPr="003848CC" w:rsidRDefault="00AD7313" w:rsidP="00A5112D">
            <w:pPr>
              <w:spacing w:after="0" w:line="360" w:lineRule="exact"/>
              <w:jc w:val="both"/>
              <w:rPr>
                <w:rFonts w:ascii="Times New Roman" w:hAnsi="Times New Roman"/>
                <w:sz w:val="24"/>
                <w:szCs w:val="24"/>
              </w:rPr>
            </w:pPr>
            <w:r w:rsidRPr="003848CC">
              <w:rPr>
                <w:rFonts w:ascii="Times New Roman" w:hAnsi="Times New Roman"/>
                <w:sz w:val="24"/>
                <w:szCs w:val="24"/>
              </w:rPr>
              <w:fldChar w:fldCharType="end"/>
            </w:r>
          </w:p>
        </w:tc>
      </w:tr>
      <w:tr w:rsidR="00C424D2" w:rsidRPr="003848CC" w:rsidTr="0097409B">
        <w:trPr>
          <w:trHeight w:val="452"/>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C424D2" w:rsidRPr="003848CC" w:rsidRDefault="00C424D2"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IV - Yêu cầu:</w:t>
            </w:r>
            <w:r w:rsidRPr="003848CC">
              <w:rPr>
                <w:rFonts w:ascii="Times New Roman" w:hAnsi="Times New Roman"/>
                <w:sz w:val="24"/>
                <w:szCs w:val="24"/>
                <w:u w:val="single"/>
              </w:rPr>
              <w:t xml:space="preserve"> </w:t>
            </w:r>
          </w:p>
        </w:tc>
      </w:tr>
      <w:tr w:rsidR="00C424D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B72BE0" w:rsidRPr="00080589" w:rsidRDefault="00AD7313" w:rsidP="00B72BE0">
            <w:pPr>
              <w:spacing w:after="0" w:line="360" w:lineRule="exact"/>
              <w:jc w:val="both"/>
              <w:rPr>
                <w:rFonts w:ascii="Times New Roman" w:hAnsi="Times New Roman"/>
                <w:noProof/>
                <w:sz w:val="24"/>
                <w:szCs w:val="24"/>
              </w:rPr>
            </w:pPr>
            <w:r w:rsidRPr="003848CC">
              <w:rPr>
                <w:rFonts w:ascii="Times New Roman" w:hAnsi="Times New Roman"/>
                <w:sz w:val="24"/>
                <w:szCs w:val="24"/>
              </w:rPr>
              <w:fldChar w:fldCharType="begin"/>
            </w:r>
            <w:r w:rsidR="003C264A" w:rsidRPr="003848CC">
              <w:rPr>
                <w:rFonts w:ascii="Times New Roman" w:hAnsi="Times New Roman"/>
                <w:sz w:val="24"/>
                <w:szCs w:val="24"/>
              </w:rPr>
              <w:instrText xml:space="preserve"> MERGEFIELD YÊU_CẦU_CÔNG_ViỆC </w:instrText>
            </w:r>
            <w:r w:rsidRPr="003848CC">
              <w:rPr>
                <w:rFonts w:ascii="Times New Roman" w:hAnsi="Times New Roman"/>
                <w:sz w:val="24"/>
                <w:szCs w:val="24"/>
              </w:rPr>
              <w:fldChar w:fldCharType="separate"/>
            </w:r>
            <w:r w:rsidR="00B72BE0" w:rsidRPr="00080589">
              <w:rPr>
                <w:rFonts w:ascii="Times New Roman" w:hAnsi="Times New Roman"/>
                <w:noProof/>
                <w:sz w:val="24"/>
                <w:szCs w:val="24"/>
              </w:rPr>
              <w:t>1. Bằng đại học thuộc các chuyên ngành ngân hàng, tài chính, kế toán, kiểm toán.</w:t>
            </w:r>
          </w:p>
          <w:p w:rsidR="00B72BE0" w:rsidRPr="00080589" w:rsidRDefault="00B72BE0" w:rsidP="00B72BE0">
            <w:pPr>
              <w:spacing w:after="0" w:line="360" w:lineRule="exact"/>
              <w:jc w:val="both"/>
              <w:rPr>
                <w:rFonts w:ascii="Times New Roman" w:hAnsi="Times New Roman"/>
                <w:noProof/>
                <w:sz w:val="24"/>
                <w:szCs w:val="24"/>
              </w:rPr>
            </w:pPr>
            <w:r w:rsidRPr="00080589">
              <w:rPr>
                <w:rFonts w:ascii="Times New Roman" w:hAnsi="Times New Roman"/>
                <w:noProof/>
                <w:sz w:val="24"/>
                <w:szCs w:val="24"/>
              </w:rPr>
              <w:t>2. Ngoại ngữ: Tiếng Anh trình độ C trở lên.</w:t>
            </w:r>
          </w:p>
          <w:p w:rsidR="00B72BE0" w:rsidRPr="00080589" w:rsidRDefault="00B72BE0" w:rsidP="00B72BE0">
            <w:pPr>
              <w:spacing w:after="0" w:line="360" w:lineRule="exact"/>
              <w:jc w:val="both"/>
              <w:rPr>
                <w:rFonts w:ascii="Times New Roman" w:hAnsi="Times New Roman"/>
                <w:noProof/>
                <w:sz w:val="24"/>
                <w:szCs w:val="24"/>
              </w:rPr>
            </w:pPr>
            <w:r w:rsidRPr="00080589">
              <w:rPr>
                <w:rFonts w:ascii="Times New Roman" w:hAnsi="Times New Roman"/>
                <w:noProof/>
                <w:sz w:val="24"/>
                <w:szCs w:val="24"/>
              </w:rPr>
              <w:t>3. Tin học: MS Office, phần mềm được ứng dụng tại Công ty.</w:t>
            </w:r>
          </w:p>
          <w:p w:rsidR="00B72BE0" w:rsidRPr="00080589" w:rsidRDefault="00B72BE0" w:rsidP="00B72BE0">
            <w:pPr>
              <w:spacing w:after="0" w:line="360" w:lineRule="exact"/>
              <w:jc w:val="both"/>
              <w:rPr>
                <w:rFonts w:ascii="Times New Roman" w:hAnsi="Times New Roman"/>
                <w:noProof/>
                <w:sz w:val="24"/>
                <w:szCs w:val="24"/>
              </w:rPr>
            </w:pPr>
            <w:r w:rsidRPr="00080589">
              <w:rPr>
                <w:rFonts w:ascii="Times New Roman" w:hAnsi="Times New Roman"/>
                <w:noProof/>
                <w:sz w:val="24"/>
                <w:szCs w:val="24"/>
              </w:rPr>
              <w:t>Ưu tiên: Tối thiểu 3 năm kinh nghiệm trong lĩnh vực tài chính, ngân hàng hoặc kiểm toán</w:t>
            </w:r>
          </w:p>
          <w:p w:rsidR="00C424D2" w:rsidRPr="003848CC" w:rsidRDefault="00AD7313" w:rsidP="00A5112D">
            <w:pPr>
              <w:spacing w:after="0" w:line="360" w:lineRule="exact"/>
              <w:jc w:val="both"/>
              <w:rPr>
                <w:rFonts w:ascii="Times New Roman" w:hAnsi="Times New Roman"/>
                <w:sz w:val="24"/>
                <w:szCs w:val="24"/>
              </w:rPr>
            </w:pPr>
            <w:r w:rsidRPr="003848CC">
              <w:rPr>
                <w:rFonts w:ascii="Times New Roman" w:hAnsi="Times New Roman"/>
                <w:sz w:val="24"/>
                <w:szCs w:val="24"/>
              </w:rPr>
              <w:lastRenderedPageBreak/>
              <w:fldChar w:fldCharType="end"/>
            </w:r>
          </w:p>
        </w:tc>
      </w:tr>
      <w:tr w:rsidR="00C424D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C424D2" w:rsidRPr="003848CC" w:rsidRDefault="00C424D2" w:rsidP="00A5112D">
            <w:pPr>
              <w:spacing w:after="0" w:line="360" w:lineRule="exact"/>
              <w:rPr>
                <w:rFonts w:ascii="Times New Roman" w:hAnsi="Times New Roman"/>
                <w:b/>
                <w:sz w:val="24"/>
                <w:szCs w:val="24"/>
              </w:rPr>
            </w:pPr>
            <w:r w:rsidRPr="003848CC">
              <w:rPr>
                <w:rFonts w:ascii="Times New Roman" w:hAnsi="Times New Roman"/>
                <w:b/>
                <w:sz w:val="24"/>
                <w:szCs w:val="24"/>
              </w:rPr>
              <w:lastRenderedPageBreak/>
              <w:t>V – Quyền lợi</w:t>
            </w:r>
          </w:p>
        </w:tc>
      </w:tr>
      <w:tr w:rsidR="00C424D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Lương thưởng cạnh tranh trên thị trường (theo thỏa thuận)</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Thời gian làm việc từ 8:00-17:00 các ngày từ thứ 2-6.</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Được tham gia đầy đủ các chế độ bảo hiểm theo pháp luật.</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điều dưỡng hàng năm</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khám sức khỏe định kỳ hàng năm.</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bảo hiểm nâng cao.</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Môi trường làm việc hấp dẫn, có cơ hội học hỏi, thăng tiến cao.</w:t>
            </w:r>
          </w:p>
        </w:tc>
      </w:tr>
      <w:tr w:rsidR="00C424D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C424D2" w:rsidRPr="003848CC" w:rsidRDefault="00C424D2" w:rsidP="00A5112D">
            <w:pPr>
              <w:spacing w:after="0" w:line="360" w:lineRule="exact"/>
              <w:rPr>
                <w:rFonts w:ascii="Times New Roman" w:hAnsi="Times New Roman"/>
                <w:b/>
                <w:sz w:val="24"/>
                <w:szCs w:val="24"/>
              </w:rPr>
            </w:pPr>
            <w:r w:rsidRPr="003848CC">
              <w:rPr>
                <w:rFonts w:ascii="Times New Roman" w:hAnsi="Times New Roman"/>
                <w:b/>
                <w:sz w:val="24"/>
                <w:szCs w:val="24"/>
              </w:rPr>
              <w:t>VI -  Hồ sơ tuyển dụng gồm</w:t>
            </w:r>
          </w:p>
        </w:tc>
      </w:tr>
      <w:tr w:rsidR="00C424D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C424D2" w:rsidRPr="00C73C71" w:rsidRDefault="00C424D2" w:rsidP="0097409B">
            <w:pPr>
              <w:spacing w:after="0" w:line="360" w:lineRule="exact"/>
              <w:jc w:val="both"/>
              <w:rPr>
                <w:rFonts w:ascii="Times New Roman" w:hAnsi="Times New Roman"/>
                <w:sz w:val="24"/>
                <w:szCs w:val="24"/>
              </w:rPr>
            </w:pPr>
            <w:r w:rsidRPr="00C73C71">
              <w:rPr>
                <w:rFonts w:ascii="Times New Roman" w:hAnsi="Times New Roman"/>
                <w:sz w:val="24"/>
                <w:szCs w:val="24"/>
              </w:rPr>
              <w:t>1. Ứng viên dự tuyển nộp Bản thông tin ứng viên theo mẫ</w:t>
            </w:r>
            <w:r w:rsidR="00024718" w:rsidRPr="00C73C71">
              <w:rPr>
                <w:rFonts w:ascii="Times New Roman" w:hAnsi="Times New Roman"/>
                <w:sz w:val="24"/>
                <w:szCs w:val="24"/>
              </w:rPr>
              <w:t xml:space="preserve">u </w:t>
            </w:r>
            <w:hyperlink r:id="rId6" w:history="1">
              <w:r w:rsidR="00024718" w:rsidRPr="004437EB">
                <w:rPr>
                  <w:rStyle w:val="Hyperlink"/>
                  <w:rFonts w:ascii="Times New Roman" w:hAnsi="Times New Roman"/>
                  <w:sz w:val="24"/>
                  <w:szCs w:val="24"/>
                </w:rPr>
                <w:t>tại đây</w:t>
              </w:r>
            </w:hyperlink>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Về địa chỉ email: </w:t>
            </w:r>
            <w:hyperlink r:id="rId7" w:history="1">
              <w:r w:rsidRPr="00C73C71">
                <w:rPr>
                  <w:rFonts w:ascii="Times New Roman" w:hAnsi="Times New Roman"/>
                  <w:sz w:val="24"/>
                  <w:szCs w:val="24"/>
                </w:rPr>
                <w:t>trungnt@evnfc.vn/</w:t>
              </w:r>
            </w:hyperlink>
            <w:r w:rsidRPr="00C73C71">
              <w:rPr>
                <w:rFonts w:ascii="Times New Roman" w:hAnsi="Times New Roman"/>
                <w:sz w:val="24"/>
                <w:szCs w:val="24"/>
              </w:rPr>
              <w:t xml:space="preserve"> </w:t>
            </w:r>
            <w:hyperlink r:id="rId8"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41400E"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Thời hạn: đến hết ngày </w:t>
            </w:r>
            <w:r w:rsidR="00AD7313" w:rsidRPr="00D91DA2">
              <w:rPr>
                <w:rFonts w:ascii="Times New Roman" w:hAnsi="Times New Roman"/>
                <w:b/>
                <w:sz w:val="24"/>
                <w:szCs w:val="24"/>
              </w:rPr>
              <w:fldChar w:fldCharType="begin"/>
            </w:r>
            <w:r w:rsidR="003C264A" w:rsidRPr="00D91DA2">
              <w:rPr>
                <w:rFonts w:ascii="Times New Roman" w:hAnsi="Times New Roman"/>
                <w:b/>
                <w:sz w:val="24"/>
                <w:szCs w:val="24"/>
              </w:rPr>
              <w:instrText xml:space="preserve"> MERGEFIELD ĐẾN </w:instrText>
            </w:r>
            <w:r w:rsidR="00A5112D" w:rsidRPr="00D91DA2">
              <w:rPr>
                <w:rFonts w:ascii="Times New Roman" w:hAnsi="Times New Roman"/>
                <w:b/>
                <w:sz w:val="24"/>
                <w:szCs w:val="24"/>
              </w:rPr>
              <w:instrText>\@"dd/MM/yyyy"</w:instrText>
            </w:r>
            <w:r w:rsidR="00AD7313" w:rsidRPr="00D91DA2">
              <w:rPr>
                <w:rFonts w:ascii="Times New Roman" w:hAnsi="Times New Roman"/>
                <w:b/>
                <w:sz w:val="24"/>
                <w:szCs w:val="24"/>
              </w:rPr>
              <w:fldChar w:fldCharType="separate"/>
            </w:r>
            <w:r w:rsidR="00B72BE0">
              <w:rPr>
                <w:rFonts w:ascii="Times New Roman" w:hAnsi="Times New Roman"/>
                <w:b/>
                <w:noProof/>
                <w:sz w:val="24"/>
                <w:szCs w:val="24"/>
              </w:rPr>
              <w:t>12/02/2020</w:t>
            </w:r>
            <w:r w:rsidR="00AD7313" w:rsidRPr="00D91DA2">
              <w:rPr>
                <w:rFonts w:ascii="Times New Roman" w:hAnsi="Times New Roman"/>
                <w:b/>
                <w:sz w:val="24"/>
                <w:szCs w:val="24"/>
              </w:rPr>
              <w:fldChar w:fldCharType="end"/>
            </w:r>
          </w:p>
          <w:p w:rsidR="00C424D2" w:rsidRPr="00C73C71" w:rsidRDefault="00C424D2"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Trường hợp ứng viên được đề xuất tiếp nhận trúng tuyển nộp một bộ hồ sơ gồm: </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Đơn xin việc</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thông tin ứng viên theo mẫu của Công ty (mẫu tại mục 1)</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Sơ yếu lý lịch có xác nhận của địa phương (có giá trị trong 6 tháng)</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giấy khai sinh</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Giấy chứng nhận sức khỏe (có giá trị trong 6 tháng)</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Bản sao bằng tốt nghiệp, bảng điểm, các chứng chỉ </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chứng minh nhân dân, hộ khẩu</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02 ảnh 4x6</w:t>
            </w:r>
          </w:p>
          <w:p w:rsidR="0097409B" w:rsidRPr="00C73C71" w:rsidRDefault="0097409B"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Sổ Bảo hiểm xã hội (nếu có).</w:t>
            </w:r>
          </w:p>
          <w:p w:rsidR="0097409B" w:rsidRPr="00C73C71" w:rsidRDefault="0097409B"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Xác nhận của cơ quan công an địa phương nơi đang cư trú về việc không có tiền án, tiền sự hoặc Phiếu lý lịch tư pháp số 1</w:t>
            </w:r>
          </w:p>
          <w:p w:rsidR="0097409B" w:rsidRPr="00C73C71" w:rsidRDefault="0097409B"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Các quyết định tuyển dụng, bổ nhiệm, hợp đồng lao động tại các đơn vị đã làm việc trước đây (nếu có)</w:t>
            </w:r>
          </w:p>
          <w:p w:rsidR="0097409B" w:rsidRPr="00C73C71" w:rsidRDefault="0097409B"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Các giấy tờ liên quan khác theo yêu cầu của Công ty. </w:t>
            </w:r>
          </w:p>
          <w:p w:rsidR="00C424D2" w:rsidRDefault="0041400E"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w:t>
            </w:r>
            <w:r w:rsidR="00C424D2" w:rsidRPr="00C73C71">
              <w:rPr>
                <w:rFonts w:ascii="Times New Roman" w:hAnsi="Times New Roman"/>
                <w:sz w:val="24"/>
                <w:szCs w:val="24"/>
              </w:rPr>
              <w:t xml:space="preserve">Địa chỉ nhận hồ sơ: </w:t>
            </w:r>
          </w:p>
          <w:p w:rsidR="00B72BE0" w:rsidRPr="00080589" w:rsidRDefault="00AD7313" w:rsidP="00B72BE0">
            <w:pPr>
              <w:spacing w:after="0" w:line="360" w:lineRule="exact"/>
              <w:jc w:val="both"/>
              <w:rPr>
                <w:rFonts w:ascii="Times New Roman" w:hAnsi="Times New Roman"/>
                <w:noProof/>
                <w:sz w:val="24"/>
                <w:szCs w:val="24"/>
              </w:rPr>
            </w:pPr>
            <w:r>
              <w:rPr>
                <w:rFonts w:ascii="Times New Roman" w:hAnsi="Times New Roman"/>
                <w:sz w:val="24"/>
                <w:szCs w:val="24"/>
              </w:rPr>
              <w:fldChar w:fldCharType="begin"/>
            </w:r>
            <w:r w:rsidR="003527AF">
              <w:rPr>
                <w:rFonts w:ascii="Times New Roman" w:hAnsi="Times New Roman"/>
                <w:sz w:val="24"/>
                <w:szCs w:val="24"/>
              </w:rPr>
              <w:instrText xml:space="preserve"> MERGEFIELD "ĐẠI_ĐiỂM_NHẬN_HỒ_SƠ" </w:instrText>
            </w:r>
            <w:r>
              <w:rPr>
                <w:rFonts w:ascii="Times New Roman" w:hAnsi="Times New Roman"/>
                <w:sz w:val="24"/>
                <w:szCs w:val="24"/>
              </w:rPr>
              <w:fldChar w:fldCharType="separate"/>
            </w:r>
            <w:r w:rsidR="00B72BE0" w:rsidRPr="00080589">
              <w:rPr>
                <w:rFonts w:ascii="Times New Roman" w:hAnsi="Times New Roman"/>
                <w:noProof/>
                <w:sz w:val="24"/>
                <w:szCs w:val="24"/>
              </w:rPr>
              <w:t>*. Phòng Tổ chức nhân sự, Tầng 14, Tháp B, tòa EVN số 11 Cửa Bắc, phường Trúc Bạch, quận Ba Đình, thành phố Hà Nội.</w:t>
            </w:r>
          </w:p>
          <w:p w:rsidR="003527AF" w:rsidRPr="00C73C71" w:rsidRDefault="00B72BE0" w:rsidP="003527AF">
            <w:pPr>
              <w:spacing w:after="0" w:line="360" w:lineRule="exact"/>
              <w:jc w:val="both"/>
              <w:rPr>
                <w:rFonts w:ascii="Times New Roman" w:hAnsi="Times New Roman"/>
                <w:sz w:val="24"/>
                <w:szCs w:val="24"/>
              </w:rPr>
            </w:pPr>
            <w:r w:rsidRPr="00080589">
              <w:rPr>
                <w:rFonts w:ascii="Times New Roman" w:hAnsi="Times New Roman"/>
                <w:noProof/>
                <w:sz w:val="24"/>
                <w:szCs w:val="24"/>
              </w:rPr>
              <w:t>*. Chi nhánh Thành phố Hồ Chí Minh, số 610 Võ Văn Kiệt, phường Cầu Kho, quận 1. thành phố Hồ Chí Minh.</w:t>
            </w:r>
            <w:r w:rsidR="00AD7313">
              <w:rPr>
                <w:rFonts w:ascii="Times New Roman" w:hAnsi="Times New Roman"/>
                <w:sz w:val="24"/>
                <w:szCs w:val="24"/>
              </w:rPr>
              <w:fldChar w:fldCharType="end"/>
            </w:r>
          </w:p>
        </w:tc>
      </w:tr>
    </w:tbl>
    <w:p w:rsidR="00C424D2" w:rsidRPr="003848CC" w:rsidRDefault="00C424D2" w:rsidP="00D91DA2">
      <w:pPr>
        <w:spacing w:before="120" w:after="0" w:line="360" w:lineRule="exact"/>
        <w:rPr>
          <w:rFonts w:ascii="Times New Roman" w:eastAsia="Times New Roman" w:hAnsi="Times New Roman"/>
          <w:sz w:val="24"/>
          <w:szCs w:val="24"/>
        </w:rPr>
      </w:pPr>
    </w:p>
    <w:p w:rsidR="00C424D2" w:rsidRPr="003848CC" w:rsidRDefault="00C424D2" w:rsidP="00E241A0">
      <w:pPr>
        <w:spacing w:before="120" w:after="0" w:line="360" w:lineRule="exact"/>
        <w:rPr>
          <w:rFonts w:ascii="Times New Roman" w:hAnsi="Times New Roman"/>
          <w:sz w:val="24"/>
          <w:szCs w:val="24"/>
        </w:rPr>
      </w:pPr>
    </w:p>
    <w:sectPr w:rsidR="00C424D2" w:rsidRPr="003848CC" w:rsidSect="00D1514C">
      <w:pgSz w:w="12240" w:h="15840"/>
      <w:pgMar w:top="630" w:right="1440" w:bottom="72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ailMerge>
    <w:mainDocumentType w:val="formLetters"/>
    <w:linkToQuery/>
    <w:dataType w:val="native"/>
    <w:connectString w:val="Provider=Microsoft.ACE.OLEDB.12.0;User ID=Admin;Data Source=E:\TUYỂN DỤNG\QUY TRINH TUYEN DUNG\5. Đăng tuyển thông tin tuyển dụng\5.3 Data Đăng ti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viewMergedData/>
    <w:activeRecord w:val="14"/>
    <w:odso>
      <w:udl w:val="Provider=Microsoft.ACE.OLEDB.12.0;User ID=Admin;Data Source=X:\NGUYEN THANH TRUNG\4. QUY TRINH TUYEN DUNG\5. Đăng tuyển thông tin tuyển dụng\5.3 Data Đăng ti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rsids>
    <w:rsidRoot w:val="00627D0A"/>
    <w:rsid w:val="00024718"/>
    <w:rsid w:val="000361AD"/>
    <w:rsid w:val="00061DCE"/>
    <w:rsid w:val="00091AF3"/>
    <w:rsid w:val="000951CA"/>
    <w:rsid w:val="000B3DAA"/>
    <w:rsid w:val="000D5BF8"/>
    <w:rsid w:val="00126D14"/>
    <w:rsid w:val="00140182"/>
    <w:rsid w:val="00183D8A"/>
    <w:rsid w:val="001875FC"/>
    <w:rsid w:val="001C1079"/>
    <w:rsid w:val="002046BC"/>
    <w:rsid w:val="00211957"/>
    <w:rsid w:val="002148D6"/>
    <w:rsid w:val="00214F1E"/>
    <w:rsid w:val="00224099"/>
    <w:rsid w:val="00251D2D"/>
    <w:rsid w:val="00295725"/>
    <w:rsid w:val="002B03A2"/>
    <w:rsid w:val="002E1B1F"/>
    <w:rsid w:val="00300462"/>
    <w:rsid w:val="00340D47"/>
    <w:rsid w:val="003527AF"/>
    <w:rsid w:val="00362826"/>
    <w:rsid w:val="003760A7"/>
    <w:rsid w:val="003848CC"/>
    <w:rsid w:val="003963B5"/>
    <w:rsid w:val="003A5BCE"/>
    <w:rsid w:val="003C264A"/>
    <w:rsid w:val="003F101E"/>
    <w:rsid w:val="00407F6B"/>
    <w:rsid w:val="0041400E"/>
    <w:rsid w:val="004437EB"/>
    <w:rsid w:val="00491522"/>
    <w:rsid w:val="004A440D"/>
    <w:rsid w:val="0057192A"/>
    <w:rsid w:val="005C7855"/>
    <w:rsid w:val="005E3363"/>
    <w:rsid w:val="00627D0A"/>
    <w:rsid w:val="00635B14"/>
    <w:rsid w:val="006474F1"/>
    <w:rsid w:val="00656535"/>
    <w:rsid w:val="00674F8A"/>
    <w:rsid w:val="006A0332"/>
    <w:rsid w:val="006F317C"/>
    <w:rsid w:val="00711FE7"/>
    <w:rsid w:val="00717747"/>
    <w:rsid w:val="007201F9"/>
    <w:rsid w:val="0072090D"/>
    <w:rsid w:val="00754E3F"/>
    <w:rsid w:val="00792A4E"/>
    <w:rsid w:val="007B107C"/>
    <w:rsid w:val="00814CC2"/>
    <w:rsid w:val="00836CB4"/>
    <w:rsid w:val="0084061E"/>
    <w:rsid w:val="00846EF0"/>
    <w:rsid w:val="00855671"/>
    <w:rsid w:val="008F5134"/>
    <w:rsid w:val="00900358"/>
    <w:rsid w:val="00916439"/>
    <w:rsid w:val="00927761"/>
    <w:rsid w:val="009457F7"/>
    <w:rsid w:val="00951EB2"/>
    <w:rsid w:val="0097409B"/>
    <w:rsid w:val="00986D91"/>
    <w:rsid w:val="009A2406"/>
    <w:rsid w:val="009B2556"/>
    <w:rsid w:val="009C614E"/>
    <w:rsid w:val="009E6356"/>
    <w:rsid w:val="009F795F"/>
    <w:rsid w:val="00A17684"/>
    <w:rsid w:val="00A335A6"/>
    <w:rsid w:val="00A5112D"/>
    <w:rsid w:val="00A97144"/>
    <w:rsid w:val="00AB3F55"/>
    <w:rsid w:val="00AC4362"/>
    <w:rsid w:val="00AD7313"/>
    <w:rsid w:val="00B72BE0"/>
    <w:rsid w:val="00BD1F63"/>
    <w:rsid w:val="00C24B84"/>
    <w:rsid w:val="00C424D2"/>
    <w:rsid w:val="00C447FB"/>
    <w:rsid w:val="00C61126"/>
    <w:rsid w:val="00C67057"/>
    <w:rsid w:val="00C73C71"/>
    <w:rsid w:val="00C85365"/>
    <w:rsid w:val="00CB60B0"/>
    <w:rsid w:val="00D1514C"/>
    <w:rsid w:val="00D2797C"/>
    <w:rsid w:val="00D33FB8"/>
    <w:rsid w:val="00D35D3D"/>
    <w:rsid w:val="00D53315"/>
    <w:rsid w:val="00D91DA2"/>
    <w:rsid w:val="00DA3A91"/>
    <w:rsid w:val="00DC0611"/>
    <w:rsid w:val="00DE4619"/>
    <w:rsid w:val="00E241A0"/>
    <w:rsid w:val="00E45293"/>
    <w:rsid w:val="00E52C64"/>
    <w:rsid w:val="00E62622"/>
    <w:rsid w:val="00E757BA"/>
    <w:rsid w:val="00F05A97"/>
    <w:rsid w:val="00F26BA3"/>
    <w:rsid w:val="00F3774B"/>
    <w:rsid w:val="00F545DA"/>
    <w:rsid w:val="00F6655D"/>
    <w:rsid w:val="00FA6BB9"/>
    <w:rsid w:val="00FF3EDD"/>
    <w:rsid w:val="00FF6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gnm@evnfc.vn" TargetMode="External"/><Relationship Id="rId3" Type="http://schemas.openxmlformats.org/officeDocument/2006/relationships/settings" Target="settings.xml"/><Relationship Id="rId7" Type="http://schemas.openxmlformats.org/officeDocument/2006/relationships/hyperlink" Target="mailto:trungnt@evnf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6hBZ-LwLL2xfKKuCFghgFZr5ympo0Gpk/view?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X:\NGUYEN%20THANH%20TRUNG\4.%20QUY%20TRINH%20TUYEN%20DUNG\5.%20&#272;&#259;ng%20tuy&#7875;n%20th&#244;ng%20tin%20tuy&#7875;n%20d&#7909;ng\5.3%20Data%20&#272;&#259;ng%20ti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trungnt</cp:lastModifiedBy>
  <cp:revision>2</cp:revision>
  <cp:lastPrinted>2018-06-26T03:04:00Z</cp:lastPrinted>
  <dcterms:created xsi:type="dcterms:W3CDTF">2020-01-14T07:52:00Z</dcterms:created>
  <dcterms:modified xsi:type="dcterms:W3CDTF">2020-01-14T07:52:00Z</dcterms:modified>
</cp:coreProperties>
</file>